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BB" w:rsidRDefault="00AC00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 </w:t>
      </w:r>
      <w:bookmarkStart w:id="0" w:name="_GoBack"/>
      <w:bookmarkEnd w:id="0"/>
    </w:p>
    <w:tbl>
      <w:tblPr>
        <w:tblStyle w:val="TableGrid"/>
        <w:tblW w:w="9504" w:type="dxa"/>
        <w:tblInd w:w="216" w:type="dxa"/>
        <w:tblLayout w:type="fixed"/>
        <w:tblCellMar>
          <w:top w:w="91" w:type="dxa"/>
          <w:left w:w="106" w:type="dxa"/>
          <w:bottom w:w="142" w:type="dxa"/>
          <w:right w:w="2" w:type="dxa"/>
        </w:tblCellMar>
        <w:tblLook w:val="04A0" w:firstRow="1" w:lastRow="0" w:firstColumn="1" w:lastColumn="0" w:noHBand="0" w:noVBand="1"/>
      </w:tblPr>
      <w:tblGrid>
        <w:gridCol w:w="5491"/>
        <w:gridCol w:w="4013"/>
      </w:tblGrid>
      <w:tr w:rsidR="00A215BB">
        <w:trPr>
          <w:trHeight w:val="1325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15BB" w:rsidRDefault="00AC00B7">
            <w:pPr>
              <w:spacing w:after="0" w:line="240" w:lineRule="auto"/>
              <w:ind w:right="-1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91055" cy="895350"/>
                  <wp:effectExtent l="0" t="0" r="0" b="0"/>
                  <wp:docPr id="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e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71" t="15440" r="5141" b="1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5BB" w:rsidRDefault="00AC00B7">
            <w:pPr>
              <w:spacing w:after="253" w:line="240" w:lineRule="auto"/>
            </w:pPr>
            <w:r>
              <w:rPr>
                <w:color w:val="2E74B5"/>
                <w:sz w:val="10"/>
              </w:rPr>
              <w:t xml:space="preserve"> </w:t>
            </w:r>
            <w:r>
              <w:t xml:space="preserve"> </w:t>
            </w:r>
            <w:r>
              <w:rPr>
                <w:color w:val="2E74B5"/>
                <w:sz w:val="10"/>
              </w:rPr>
              <w:t xml:space="preserve"> </w:t>
            </w:r>
            <w:r>
              <w:t xml:space="preserve">  </w:t>
            </w:r>
          </w:p>
          <w:p w:rsidR="00A215BB" w:rsidRDefault="00AC00B7">
            <w:pPr>
              <w:spacing w:after="253" w:line="240" w:lineRule="auto"/>
            </w:pPr>
            <w:r>
              <w:rPr>
                <w:color w:val="2E74B5"/>
                <w:sz w:val="2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  <w:r>
              <w:rPr>
                <w:b/>
                <w:color w:val="2F5496"/>
                <w:sz w:val="40"/>
              </w:rPr>
              <w:t xml:space="preserve"> Ringebu Rotaryklubb  </w:t>
            </w:r>
            <w:r>
              <w:rPr>
                <w:b/>
                <w:color w:val="2F5496"/>
                <w:sz w:val="24"/>
              </w:rPr>
              <w:t xml:space="preserve"> </w:t>
            </w:r>
          </w:p>
        </w:tc>
      </w:tr>
    </w:tbl>
    <w:p w:rsidR="00A215BB" w:rsidRDefault="00AC00B7">
      <w:pPr>
        <w:spacing w:after="5"/>
        <w:ind w:left="2653"/>
      </w:pPr>
      <w:r>
        <w:rPr>
          <w:b/>
          <w:color w:val="2F5496"/>
          <w:sz w:val="52"/>
        </w:rPr>
        <w:t xml:space="preserve"> </w:t>
      </w:r>
    </w:p>
    <w:p w:rsidR="00A215BB" w:rsidRDefault="00AC00B7">
      <w:pPr>
        <w:spacing w:after="0"/>
        <w:ind w:right="72"/>
        <w:jc w:val="center"/>
        <w:rPr>
          <w:b/>
          <w:color w:val="2F5496"/>
          <w:sz w:val="52"/>
        </w:rPr>
      </w:pPr>
      <w:r>
        <w:rPr>
          <w:b/>
          <w:color w:val="2F5496"/>
          <w:sz w:val="52"/>
        </w:rPr>
        <w:t xml:space="preserve">Program november 2024 </w:t>
      </w:r>
    </w:p>
    <w:p w:rsidR="00A215BB" w:rsidRDefault="00A215BB">
      <w:pPr>
        <w:spacing w:after="0"/>
        <w:ind w:right="72"/>
        <w:jc w:val="center"/>
        <w:rPr>
          <w:sz w:val="18"/>
          <w:szCs w:val="18"/>
          <w:vertAlign w:val="subscript"/>
        </w:rPr>
      </w:pPr>
    </w:p>
    <w:tbl>
      <w:tblPr>
        <w:tblStyle w:val="Tabellrutenett"/>
        <w:tblW w:w="9726" w:type="dxa"/>
        <w:tblLayout w:type="fixed"/>
        <w:tblLook w:val="04A0" w:firstRow="1" w:lastRow="0" w:firstColumn="1" w:lastColumn="0" w:noHBand="0" w:noVBand="1"/>
      </w:tblPr>
      <w:tblGrid>
        <w:gridCol w:w="1555"/>
        <w:gridCol w:w="6370"/>
        <w:gridCol w:w="1801"/>
      </w:tblGrid>
      <w:tr w:rsidR="00A215BB">
        <w:tc>
          <w:tcPr>
            <w:tcW w:w="1555" w:type="dxa"/>
          </w:tcPr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Tirsdag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05.nov.</w:t>
            </w:r>
          </w:p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</w:tc>
        <w:tc>
          <w:tcPr>
            <w:tcW w:w="6370" w:type="dxa"/>
          </w:tcPr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Konsert med Midt-Gudbrandsdal orkester, i Ungdomssenteret.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NB: Vi tar kaffen først, kl.19:00.  Konsert kl.19:30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Ledsagere velkommen</w:t>
            </w:r>
          </w:p>
        </w:tc>
        <w:tc>
          <w:tcPr>
            <w:tcW w:w="1801" w:type="dxa"/>
          </w:tcPr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3-min.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Ingen</w:t>
            </w:r>
          </w:p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</w:tc>
      </w:tr>
      <w:tr w:rsidR="00A215BB">
        <w:tc>
          <w:tcPr>
            <w:tcW w:w="1555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Tirsdag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12.nov.</w:t>
            </w:r>
          </w:p>
        </w:tc>
        <w:tc>
          <w:tcPr>
            <w:tcW w:w="6370" w:type="dxa"/>
          </w:tcPr>
          <w:p w:rsidR="00A215BB" w:rsidRDefault="00A215BB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 xml:space="preserve">«På </w:t>
            </w:r>
            <w:r>
              <w:rPr>
                <w:sz w:val="34"/>
                <w:vertAlign w:val="subscript"/>
              </w:rPr>
              <w:t>sykkel i Sør-Tyskland» ved Bjarne Løkken.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Ledsagere velkommen</w:t>
            </w:r>
          </w:p>
        </w:tc>
        <w:tc>
          <w:tcPr>
            <w:tcW w:w="1801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3-min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Bjørn Haugen</w:t>
            </w:r>
          </w:p>
        </w:tc>
      </w:tr>
      <w:tr w:rsidR="00A215BB">
        <w:tc>
          <w:tcPr>
            <w:tcW w:w="1555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Tirsdag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19.nov.</w:t>
            </w:r>
          </w:p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</w:tc>
        <w:tc>
          <w:tcPr>
            <w:tcW w:w="6370" w:type="dxa"/>
          </w:tcPr>
          <w:p w:rsidR="00A215BB" w:rsidRDefault="00A215BB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Merk: På Ringebu bibliotek kl. 19:00 NB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 xml:space="preserve">«Julekveld hos </w:t>
            </w:r>
            <w:proofErr w:type="gramStart"/>
            <w:r>
              <w:rPr>
                <w:sz w:val="34"/>
                <w:vertAlign w:val="subscript"/>
              </w:rPr>
              <w:t>oss»    Guren</w:t>
            </w:r>
            <w:proofErr w:type="gramEnd"/>
            <w:r>
              <w:rPr>
                <w:sz w:val="34"/>
                <w:vertAlign w:val="subscript"/>
              </w:rPr>
              <w:t xml:space="preserve"> Hagen er en av Norges fremste visekunstnere og historieforteller av rang. 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 xml:space="preserve">I </w:t>
            </w:r>
            <w:r>
              <w:rPr>
                <w:sz w:val="34"/>
                <w:vertAlign w:val="subscript"/>
              </w:rPr>
              <w:t xml:space="preserve">konserten Julekveld hos oss forteller han om hvordan han opplevde en </w:t>
            </w:r>
            <w:proofErr w:type="spellStart"/>
            <w:r>
              <w:rPr>
                <w:sz w:val="34"/>
                <w:vertAlign w:val="subscript"/>
              </w:rPr>
              <w:t>Østerdalsjul</w:t>
            </w:r>
            <w:proofErr w:type="spellEnd"/>
            <w:r>
              <w:rPr>
                <w:sz w:val="34"/>
                <w:vertAlign w:val="subscript"/>
              </w:rPr>
              <w:t xml:space="preserve"> i sin barndom.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 xml:space="preserve">HUSK </w:t>
            </w:r>
            <w:proofErr w:type="gramStart"/>
            <w:r>
              <w:rPr>
                <w:sz w:val="34"/>
                <w:vertAlign w:val="subscript"/>
              </w:rPr>
              <w:t>å</w:t>
            </w:r>
            <w:proofErr w:type="gramEnd"/>
            <w:r>
              <w:rPr>
                <w:sz w:val="34"/>
                <w:vertAlign w:val="subscript"/>
              </w:rPr>
              <w:t xml:space="preserve"> meld dere på til biblioteket!          Ledsagere velkommen</w:t>
            </w:r>
          </w:p>
        </w:tc>
        <w:tc>
          <w:tcPr>
            <w:tcW w:w="1801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3-min.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Ingen</w:t>
            </w:r>
          </w:p>
        </w:tc>
      </w:tr>
      <w:tr w:rsidR="00A215BB">
        <w:tc>
          <w:tcPr>
            <w:tcW w:w="1555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Tirsdag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26.nov</w:t>
            </w:r>
          </w:p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</w:tc>
        <w:tc>
          <w:tcPr>
            <w:tcW w:w="6370" w:type="dxa"/>
          </w:tcPr>
          <w:p w:rsidR="00A215BB" w:rsidRDefault="00A215BB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«Tur til Georgia sommeren 2024.</w:t>
            </w:r>
            <w:proofErr w:type="gramStart"/>
            <w:r>
              <w:rPr>
                <w:sz w:val="34"/>
                <w:vertAlign w:val="subscript"/>
              </w:rPr>
              <w:t>»  ved</w:t>
            </w:r>
            <w:proofErr w:type="gramEnd"/>
            <w:r>
              <w:rPr>
                <w:sz w:val="34"/>
                <w:vertAlign w:val="subscript"/>
              </w:rPr>
              <w:t xml:space="preserve"> Adriana Nusselder.</w:t>
            </w:r>
          </w:p>
          <w:p w:rsidR="00A215BB" w:rsidRDefault="00AC00B7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Led</w:t>
            </w:r>
            <w:r>
              <w:rPr>
                <w:sz w:val="34"/>
                <w:vertAlign w:val="subscript"/>
              </w:rPr>
              <w:t>sagere velkommen</w:t>
            </w:r>
          </w:p>
        </w:tc>
        <w:tc>
          <w:tcPr>
            <w:tcW w:w="1801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>3-min.</w:t>
            </w:r>
          </w:p>
          <w:p w:rsidR="00A215BB" w:rsidRDefault="00AC00B7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  <w:r>
              <w:rPr>
                <w:sz w:val="34"/>
                <w:vertAlign w:val="subscript"/>
              </w:rPr>
              <w:t xml:space="preserve">Asbjørn </w:t>
            </w:r>
            <w:proofErr w:type="spellStart"/>
            <w:r>
              <w:rPr>
                <w:sz w:val="34"/>
                <w:vertAlign w:val="subscript"/>
              </w:rPr>
              <w:t>Haverstad</w:t>
            </w:r>
            <w:proofErr w:type="spellEnd"/>
          </w:p>
        </w:tc>
      </w:tr>
      <w:tr w:rsidR="00A215BB">
        <w:tc>
          <w:tcPr>
            <w:tcW w:w="1555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</w:tc>
        <w:tc>
          <w:tcPr>
            <w:tcW w:w="6370" w:type="dxa"/>
          </w:tcPr>
          <w:p w:rsidR="00A215BB" w:rsidRDefault="00A215BB">
            <w:pPr>
              <w:spacing w:after="0" w:line="240" w:lineRule="auto"/>
              <w:ind w:right="72"/>
              <w:rPr>
                <w:sz w:val="34"/>
                <w:vertAlign w:val="subscript"/>
              </w:rPr>
            </w:pPr>
          </w:p>
        </w:tc>
        <w:tc>
          <w:tcPr>
            <w:tcW w:w="1801" w:type="dxa"/>
          </w:tcPr>
          <w:p w:rsidR="00A215BB" w:rsidRDefault="00A215BB">
            <w:pPr>
              <w:spacing w:after="0" w:line="240" w:lineRule="auto"/>
              <w:ind w:right="72"/>
              <w:jc w:val="center"/>
              <w:rPr>
                <w:sz w:val="34"/>
                <w:vertAlign w:val="subscript"/>
              </w:rPr>
            </w:pPr>
          </w:p>
        </w:tc>
      </w:tr>
    </w:tbl>
    <w:p w:rsidR="00A215BB" w:rsidRDefault="00A215BB">
      <w:pPr>
        <w:spacing w:after="0"/>
        <w:ind w:right="72"/>
        <w:jc w:val="center"/>
        <w:rPr>
          <w:sz w:val="34"/>
          <w:vertAlign w:val="subscript"/>
        </w:rPr>
      </w:pPr>
    </w:p>
    <w:p w:rsidR="00A215BB" w:rsidRDefault="00AC00B7">
      <w:pPr>
        <w:spacing w:after="0"/>
        <w:jc w:val="center"/>
        <w:rPr>
          <w:b/>
          <w:color w:val="2F5496"/>
          <w:sz w:val="24"/>
        </w:rPr>
      </w:pPr>
      <w:r>
        <w:rPr>
          <w:b/>
          <w:color w:val="2F5496"/>
          <w:sz w:val="24"/>
        </w:rPr>
        <w:t>NB! Den som skal holder 3 min. sørger selv for erstatter om det ikke passer.</w:t>
      </w:r>
    </w:p>
    <w:p w:rsidR="00A215BB" w:rsidRDefault="00A215BB">
      <w:pPr>
        <w:spacing w:after="0"/>
        <w:jc w:val="center"/>
        <w:rPr>
          <w:b/>
          <w:color w:val="2F5496"/>
          <w:sz w:val="24"/>
        </w:rPr>
      </w:pPr>
    </w:p>
    <w:p w:rsidR="00A215BB" w:rsidRDefault="00AC00B7">
      <w:pPr>
        <w:spacing w:after="0"/>
        <w:jc w:val="center"/>
        <w:rPr>
          <w:b/>
          <w:color w:val="2F5496"/>
          <w:sz w:val="24"/>
        </w:rPr>
      </w:pPr>
      <w:r>
        <w:rPr>
          <w:b/>
          <w:color w:val="2F5496"/>
          <w:sz w:val="24"/>
        </w:rPr>
        <w:t>For programkomiteen</w:t>
      </w:r>
    </w:p>
    <w:p w:rsidR="00A215BB" w:rsidRDefault="00A215BB">
      <w:pPr>
        <w:spacing w:after="0"/>
        <w:jc w:val="center"/>
        <w:rPr>
          <w:b/>
          <w:color w:val="2F5496"/>
          <w:sz w:val="24"/>
        </w:rPr>
      </w:pPr>
    </w:p>
    <w:p w:rsidR="00A215BB" w:rsidRDefault="00AC00B7">
      <w:pPr>
        <w:spacing w:after="0"/>
        <w:jc w:val="center"/>
      </w:pPr>
      <w:r>
        <w:rPr>
          <w:b/>
          <w:color w:val="2F5496"/>
          <w:sz w:val="24"/>
        </w:rPr>
        <w:t>Harald</w:t>
      </w:r>
    </w:p>
    <w:p w:rsidR="00A215BB" w:rsidRDefault="00AC00B7">
      <w:pPr>
        <w:spacing w:after="0"/>
      </w:pPr>
      <w:r>
        <w:rPr>
          <w:sz w:val="24"/>
        </w:rPr>
        <w:t xml:space="preserve">   </w:t>
      </w:r>
    </w:p>
    <w:sectPr w:rsidR="00A215BB">
      <w:pgSz w:w="11906" w:h="16838"/>
      <w:pgMar w:top="1440" w:right="1030" w:bottom="1440" w:left="113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BB"/>
    <w:rsid w:val="00A215BB"/>
    <w:rsid w:val="00A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Noto Sans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9F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0B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Noto Sans Devanagari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Noto Sans Devanagari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9F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C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C00B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Gilleberg</dc:creator>
  <cp:lastModifiedBy>arneg</cp:lastModifiedBy>
  <cp:revision>2</cp:revision>
  <dcterms:created xsi:type="dcterms:W3CDTF">2024-10-30T21:55:00Z</dcterms:created>
  <dcterms:modified xsi:type="dcterms:W3CDTF">2024-10-30T21:55:00Z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2024-08-04T07:51:00Z</dcterms:created>
  <dc:creator>Harald Midtsund</dc:creator>
  <dc:description/>
  <dc:language>nb-NO</dc:language>
  <cp:lastModifiedBy/>
  <cp:lastPrinted>2023-04-13T10:14:00Z</cp:lastPrinted>
  <dcterms:modified xsi:type="dcterms:W3CDTF">2024-10-30T15:19:00Z</dcterms:modified>
  <cp:revision>11</cp:revision>
  <dc:subject/>
  <dc:title/>
</cp:coreProperties>
</file>